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15" w:rsidRPr="006A5115" w:rsidRDefault="006A5115" w:rsidP="006A5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3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4B9D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4B9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х. </w:t>
      </w:r>
      <w:proofErr w:type="spellStart"/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5115" w:rsidRPr="006A5115" w:rsidRDefault="006A5115" w:rsidP="006A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15" w:rsidRPr="006A5115" w:rsidRDefault="006A5115" w:rsidP="006A51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проведения мониторинга изменений</w:t>
      </w:r>
    </w:p>
    <w:p w:rsidR="006A5115" w:rsidRPr="006A5115" w:rsidRDefault="006A5115" w:rsidP="006A51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областного законодательства, правоприменительной практики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61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D04F2" w:rsidRDefault="00AD04F2" w:rsidP="006A5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5115" w:rsidRPr="006A5115" w:rsidRDefault="006A5115" w:rsidP="006A51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4D20" w:rsidRDefault="003A7CFC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7CFC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администрации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3A7CFC">
        <w:rPr>
          <w:rFonts w:ascii="Times New Roman" w:hAnsi="Times New Roman" w:cs="Times New Roman"/>
          <w:sz w:val="28"/>
          <w:szCs w:val="28"/>
        </w:rPr>
        <w:t xml:space="preserve"> сельского поселения по проведению мониторинга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законодательства Ростовской</w:t>
      </w:r>
      <w:r w:rsidRPr="003A7CFC">
        <w:rPr>
          <w:rFonts w:ascii="Times New Roman" w:hAnsi="Times New Roman" w:cs="Times New Roman"/>
          <w:sz w:val="28"/>
          <w:szCs w:val="28"/>
        </w:rPr>
        <w:t xml:space="preserve"> области и ревизии муниципальных нормативных правовых актов,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  <w:r w:rsidRPr="003A7CFC">
        <w:rPr>
          <w:rFonts w:ascii="Times New Roman" w:hAnsi="Times New Roman" w:cs="Times New Roman"/>
          <w:sz w:val="28"/>
          <w:szCs w:val="28"/>
        </w:rPr>
        <w:t>, ад</w:t>
      </w:r>
      <w:r>
        <w:rPr>
          <w:rFonts w:ascii="Times New Roman" w:hAnsi="Times New Roman" w:cs="Times New Roman"/>
          <w:sz w:val="28"/>
          <w:szCs w:val="28"/>
        </w:rPr>
        <w:t>министрация Донского</w:t>
      </w:r>
      <w:r w:rsidRPr="003A7C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A7CF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7CFC" w:rsidRPr="006A5115" w:rsidRDefault="003A7CFC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FC" w:rsidRPr="006A5115" w:rsidRDefault="003A7CFC" w:rsidP="003A7C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04F2"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 Положение о</w:t>
      </w:r>
      <w:r w:rsidRPr="003A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мониторинга изменений</w:t>
      </w:r>
    </w:p>
    <w:p w:rsidR="003A7CFC" w:rsidRDefault="003A7CFC" w:rsidP="003A7C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законодательства, правоприменительной практики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  Донского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00" w:rsidRDefault="002F1D00" w:rsidP="002F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твенными</w:t>
      </w:r>
      <w:proofErr w:type="gramEnd"/>
      <w:r w:rsidRPr="002F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2F1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законодательства, правоприменительной практики муниципальных нормативных правовых актов 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специалиста </w:t>
      </w:r>
      <w:r w:rsidRPr="002F1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заведующего сектором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финансов.</w:t>
      </w:r>
    </w:p>
    <w:p w:rsidR="003A7CFC" w:rsidRPr="003A7CFC" w:rsidRDefault="003A7CFC" w:rsidP="002F1D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F1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Настоящее постановление под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лежит официальному опубликованию</w:t>
      </w:r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размещению  на официальном сайте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Донского </w:t>
      </w:r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в сети "Интернет".</w:t>
      </w:r>
    </w:p>
    <w:p w:rsidR="00AD04F2" w:rsidRPr="003A7CFC" w:rsidRDefault="003A7CFC" w:rsidP="003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F1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7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ведущего специалиста Воробьеву Л.В.</w:t>
      </w:r>
    </w:p>
    <w:p w:rsidR="00AD04F2" w:rsidRPr="006A5115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20" w:rsidRPr="00544D20" w:rsidRDefault="00544D20" w:rsidP="002F1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A7CFC" w:rsidRPr="003A7CFC" w:rsidRDefault="003A7CFC" w:rsidP="003A7CFC">
      <w:pPr>
        <w:spacing w:after="0" w:line="240" w:lineRule="auto"/>
        <w:ind w:right="7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A7CF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Глава Администрации </w:t>
      </w:r>
    </w:p>
    <w:p w:rsidR="00544D20" w:rsidRPr="002F1D00" w:rsidRDefault="003A7CFC" w:rsidP="002F1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pacing w:after="10" w:line="249" w:lineRule="auto"/>
        <w:ind w:left="10" w:right="7" w:hanging="10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3A7CF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Донского сельского поселения</w:t>
      </w:r>
      <w:r w:rsidRPr="003A7CFC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</w:r>
      <w:r w:rsidR="002F1D0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  <w:t xml:space="preserve">         М.О. Осляка</w:t>
      </w:r>
    </w:p>
    <w:p w:rsidR="00544D20" w:rsidRDefault="00544D20" w:rsidP="003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A7CFC" w:rsidRPr="00544D20" w:rsidRDefault="003A7CFC" w:rsidP="003A7C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A7CFC" w:rsidRPr="003A7CFC" w:rsidRDefault="003A7CFC" w:rsidP="003A7CFC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к </w:t>
      </w:r>
      <w:hyperlink w:anchor="sub_0" w:history="1">
        <w:r w:rsidRPr="003A7CF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постановлению</w:t>
        </w:r>
      </w:hyperlink>
    </w:p>
    <w:p w:rsidR="003A7CFC" w:rsidRPr="003A7CFC" w:rsidRDefault="003A7CFC" w:rsidP="003A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A7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3A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</w:p>
    <w:p w:rsidR="003A7CFC" w:rsidRPr="003A7CFC" w:rsidRDefault="003A7CFC" w:rsidP="003A7CFC">
      <w:pPr>
        <w:tabs>
          <w:tab w:val="left" w:pos="584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A7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544D20" w:rsidRPr="00544D20" w:rsidRDefault="003A7CFC" w:rsidP="003A7CFC">
      <w:pPr>
        <w:shd w:val="clear" w:color="auto" w:fill="FFFFFF"/>
        <w:tabs>
          <w:tab w:val="left" w:pos="584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A7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4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01.11</w:t>
      </w:r>
      <w:r w:rsidRPr="003A7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.2024  №</w:t>
      </w:r>
      <w:r w:rsidR="00904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182</w:t>
      </w: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0622" w:rsidRDefault="00020622" w:rsidP="00544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A7CFC" w:rsidRPr="003A7CFC" w:rsidRDefault="00AD04F2" w:rsidP="003A7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FC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ПОЛОЖЕНИЕ</w:t>
      </w:r>
      <w:r w:rsidR="003A7CFC" w:rsidRPr="003A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CFC" w:rsidRPr="006A5115" w:rsidRDefault="003A7CFC" w:rsidP="003A7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мониторинга изменений</w:t>
      </w:r>
    </w:p>
    <w:p w:rsidR="003A7CFC" w:rsidRPr="006A5115" w:rsidRDefault="003A7CFC" w:rsidP="003A7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областного законодательства, правоприменительной практики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61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6A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D04F2" w:rsidRPr="00443D94" w:rsidRDefault="00AD04F2" w:rsidP="00544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федерального законодательства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законодательства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и ревизии муниципальных правовых актов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Донского сельского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Собрания депутатов Донского сельского поселения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соответствие вновь принятым нормативным правовым актам Росс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ийской Федерации и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(далее - мониторинг) - это систематическая, комплексная деятельность, осуществляемая администрацией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(далее - субъект правотворчества) в пределах своих полномочий, по сбору, обобщению, анализу и оценке информации о состоянии федерального</w:t>
      </w:r>
      <w:proofErr w:type="gramEnd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законодательства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области, правотворчества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Донском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сельском поселении в соответствующей сфере правоотношений.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Цели и задачи проведения мониторинга федерального законодательства, законодательства Ростовской области и ревизии муниципальных нормативных правовых актов Донского сельского поселения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Целями проведения мониторинга являются: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приведение в соответствие с норма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федерального и областного 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законодательства муниципальной нормативной базы;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выявление потребностей в принятии, изменении или признании </w:t>
      </w:r>
      <w:proofErr w:type="gramStart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муниципальных нормативных правовых актов;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устранение коллизий, противоречий, пробелов в муниципальных нормативных правовых актах;</w:t>
      </w:r>
    </w:p>
    <w:p w:rsidR="0061638E" w:rsidRDefault="00051989" w:rsidP="0061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выявление </w:t>
      </w:r>
      <w:proofErr w:type="spellStart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факторов в муниципальных нормативных правовых актах.</w:t>
      </w:r>
    </w:p>
    <w:p w:rsidR="00051989" w:rsidRPr="00051989" w:rsidRDefault="00051989" w:rsidP="0061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Основными задачами проведения мониторинга являются: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приведение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в соответст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вие с федеральным и областным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051989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взаимодействие между субъектами правотворчества по вопросам мониторинга.</w:t>
      </w:r>
    </w:p>
    <w:p w:rsidR="0061638E" w:rsidRPr="00051989" w:rsidRDefault="0061638E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051989" w:rsidP="00616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М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ониторинг </w:t>
      </w:r>
      <w:r w:rsidR="008B1351" w:rsidRP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законодательства, законодательства Ростовской области и ревизии муниципальных нормативных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B1351" w:rsidRP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Субъект правотворчества проводит мониторинг по вопросам, относящимся к его компетенции.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Субъект правотворчества при проведении ревизии муниципальных правовых актов осуществляет сбор, анализ и обобщение информации, в установленной сфере правоотношений, о соответствии федеральному законодательству действующих нормативных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Мониторинг осуществляется посредством анализа: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действующих и вновь принятых федеральных конституционных и федеральных законов,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действующих и внов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принятых законов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области, нормативных правовых актов исполнительных органов государственной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власти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действующих и вновь принятых муниципальных нормативных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решений Конституционного Суда Российской Федерации, судебной практики по делам об оспаривании нормативных правовы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актов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актов прокурорского реагирования на нормативные правовые акты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Основаниями проведения мониторинга являются: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внесение изменений в федеральное и региональное законодательство;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анализ применения нормативных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в определенной сфере;</w:t>
      </w: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получение предложения орган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прокуратуры в порядке статьи 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Федерального закона от 17.01.1992 N 2202-1 "О прокуратуре РФ";</w:t>
      </w:r>
    </w:p>
    <w:p w:rsidR="00051989" w:rsidRPr="00051989" w:rsidRDefault="008B1351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51989"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="00051989"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8B1351" w:rsidP="008B1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Стадии и сроки проведения мониторинга</w:t>
      </w:r>
      <w:r w:rsidR="00051989"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законодательства, законодательства Ростовской области и ревизии муниципальных нормативных правовых актов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1351" w:rsidRDefault="00051989" w:rsidP="008B1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Мониторинг федерального законодательства, законо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дательства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и ревизия муниципальных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на соответствие вновь принятым нормативным 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правовым актам Росси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йской Федерации и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проводится субъектом правотворчества ежемесячно.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По результатам проведенного мониторинга субъектом правотворчества в срок до 30 числа каждого месяца обеспечивается подготовка предложений по совершенствованию нормативных правовых актов </w:t>
      </w:r>
      <w:r w:rsidR="008B1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внесении изменений в нормативный правовой акт 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признании </w:t>
      </w:r>
      <w:proofErr w:type="gramStart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нормативного правового акта 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(отдельных положений нормативного правового акта);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 принятии нового правового акта 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Разработка проектов нормативных правовых актов и принятие нормативного правового акта 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по результатам мониторинга проводится в срок не позднее двух месяцев с момента изменения соответствующего федерального и (или) регионального законодательства.</w:t>
      </w:r>
    </w:p>
    <w:p w:rsidR="000F20E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предложения прокуратуры в порядке статьи 9 Федерального закона "О прокуратуре Российской Федерации", мониторинг осуществляется в течение 30 дней со дня их поступления.</w:t>
      </w:r>
    </w:p>
    <w:p w:rsidR="00051989" w:rsidRPr="00051989" w:rsidRDefault="00051989" w:rsidP="000F2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результатах проведения мониторинга в указанных случаях сообщается обратившемуся лицу в письменной форме.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0F20E9" w:rsidP="0005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Ответственность</w:t>
      </w: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051989" w:rsidP="00051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Ответственные должностные лица субъекта пр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авотворчества несут 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организацию мониторинга федерального законодательства, законодат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ельства Ростовской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и ревизии муниципальных правовых актов 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Донского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 том числе за несвоевременное приведение правовых актов в сфере ведения соответствующего субъекта правотворчества в со</w:t>
      </w:r>
      <w:r w:rsidR="000F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ответствие с федеральным и областным</w:t>
      </w:r>
      <w:r w:rsidRPr="00051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051989" w:rsidRPr="00051989" w:rsidRDefault="00051989" w:rsidP="00051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1989" w:rsidRPr="00051989" w:rsidRDefault="00051989" w:rsidP="00051989">
      <w:pPr>
        <w:rPr>
          <w:rFonts w:ascii="Arial" w:eastAsiaTheme="minorEastAsia" w:hAnsi="Arial" w:cs="Arial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AD04F2" w:rsidRPr="00443D94" w:rsidSect="004F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C2" w:rsidRDefault="008B40C2" w:rsidP="006A5115">
      <w:pPr>
        <w:spacing w:after="0" w:line="240" w:lineRule="auto"/>
      </w:pPr>
      <w:r>
        <w:separator/>
      </w:r>
    </w:p>
  </w:endnote>
  <w:endnote w:type="continuationSeparator" w:id="0">
    <w:p w:rsidR="008B40C2" w:rsidRDefault="008B40C2" w:rsidP="006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C2" w:rsidRDefault="008B40C2" w:rsidP="006A5115">
      <w:pPr>
        <w:spacing w:after="0" w:line="240" w:lineRule="auto"/>
      </w:pPr>
      <w:r>
        <w:separator/>
      </w:r>
    </w:p>
  </w:footnote>
  <w:footnote w:type="continuationSeparator" w:id="0">
    <w:p w:rsidR="008B40C2" w:rsidRDefault="008B40C2" w:rsidP="006A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9AF"/>
    <w:multiLevelType w:val="multilevel"/>
    <w:tmpl w:val="1060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2DBB"/>
    <w:multiLevelType w:val="multilevel"/>
    <w:tmpl w:val="CA3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4F2"/>
    <w:rsid w:val="00020622"/>
    <w:rsid w:val="00051989"/>
    <w:rsid w:val="000B403E"/>
    <w:rsid w:val="000D503E"/>
    <w:rsid w:val="000F20E9"/>
    <w:rsid w:val="001B72CD"/>
    <w:rsid w:val="0025730D"/>
    <w:rsid w:val="002F1D00"/>
    <w:rsid w:val="003A7CFC"/>
    <w:rsid w:val="003D2E43"/>
    <w:rsid w:val="00443D94"/>
    <w:rsid w:val="004F03E9"/>
    <w:rsid w:val="00544D20"/>
    <w:rsid w:val="0061638E"/>
    <w:rsid w:val="006A5115"/>
    <w:rsid w:val="00761B3F"/>
    <w:rsid w:val="007F3C3C"/>
    <w:rsid w:val="008B1351"/>
    <w:rsid w:val="008B40C2"/>
    <w:rsid w:val="00904B9D"/>
    <w:rsid w:val="00AD04F2"/>
    <w:rsid w:val="00B77F14"/>
    <w:rsid w:val="00D5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E9"/>
  </w:style>
  <w:style w:type="paragraph" w:styleId="2">
    <w:name w:val="heading 2"/>
    <w:basedOn w:val="a"/>
    <w:link w:val="20"/>
    <w:uiPriority w:val="9"/>
    <w:qFormat/>
    <w:rsid w:val="00AD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4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04F2"/>
  </w:style>
  <w:style w:type="paragraph" w:styleId="a4">
    <w:name w:val="Normal (Web)"/>
    <w:basedOn w:val="a"/>
    <w:uiPriority w:val="99"/>
    <w:semiHidden/>
    <w:unhideWhenUsed/>
    <w:rsid w:val="00A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4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115"/>
  </w:style>
  <w:style w:type="paragraph" w:styleId="a9">
    <w:name w:val="footer"/>
    <w:basedOn w:val="a"/>
    <w:link w:val="aa"/>
    <w:uiPriority w:val="99"/>
    <w:unhideWhenUsed/>
    <w:rsid w:val="006A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2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022">
                      <w:marLeft w:val="-390"/>
                      <w:marRight w:val="-39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8321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66799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1924">
                              <w:marLeft w:val="-4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4430">
                              <w:marLeft w:val="51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9</cp:revision>
  <cp:lastPrinted>2017-02-20T07:18:00Z</cp:lastPrinted>
  <dcterms:created xsi:type="dcterms:W3CDTF">2024-07-01T08:46:00Z</dcterms:created>
  <dcterms:modified xsi:type="dcterms:W3CDTF">2024-11-05T07:41:00Z</dcterms:modified>
</cp:coreProperties>
</file>