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sz w:val="36"/>
          <w:szCs w:val="36"/>
        </w:rPr>
        <w:t xml:space="preserve">  </w:t>
      </w:r>
      <w:r w:rsidRPr="00CD3C20">
        <w:rPr>
          <w:bCs w:val="0"/>
        </w:rPr>
        <w:t xml:space="preserve"> РОССИЙСКАЯ ФЕДЕРАЦИЯ</w:t>
      </w:r>
    </w:p>
    <w:p w:rsidR="00512008" w:rsidRPr="00CD3C20" w:rsidRDefault="00CD3C20" w:rsidP="00512008">
      <w:pPr>
        <w:jc w:val="center"/>
        <w:rPr>
          <w:bCs w:val="0"/>
        </w:rPr>
      </w:pPr>
      <w:r>
        <w:rPr>
          <w:bCs w:val="0"/>
        </w:rPr>
        <w:t xml:space="preserve">  </w:t>
      </w:r>
      <w:r w:rsidR="00512008" w:rsidRPr="00CD3C20">
        <w:rPr>
          <w:bCs w:val="0"/>
        </w:rPr>
        <w:t>РОСТОВСКАЯ ОБЛАСТЬ</w:t>
      </w:r>
      <w:r>
        <w:rPr>
          <w:bCs w:val="0"/>
        </w:rPr>
        <w:t xml:space="preserve">                         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ОРЛОВСКИЙ РАЙОН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МУНИЦИПАЛЬНОЕ ОБРАЗОВАНИЕ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« ДОНСКОЕ СЕЛЬСКОЕ ПОСЕЛЕНИЕ»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АДМИНИСТРАЦИЯ ДОНСКОГО СЕЛЬСКОГО ПОСЕЛЕНИЯ</w:t>
      </w:r>
    </w:p>
    <w:p w:rsidR="00512008" w:rsidRPr="00CD3C20" w:rsidRDefault="00512008" w:rsidP="00512008">
      <w:pPr>
        <w:ind w:firstLine="709"/>
        <w:jc w:val="center"/>
        <w:rPr>
          <w:sz w:val="32"/>
          <w:szCs w:val="32"/>
        </w:rPr>
      </w:pPr>
    </w:p>
    <w:p w:rsidR="00CD3C20" w:rsidRDefault="00CD3C20" w:rsidP="00512008">
      <w:pPr>
        <w:spacing w:line="360" w:lineRule="auto"/>
      </w:pPr>
      <w:r>
        <w:t xml:space="preserve">                                                 ПОСТАНОВЛЕНИЕ</w:t>
      </w:r>
    </w:p>
    <w:p w:rsidR="00CD3C20" w:rsidRDefault="00CD3C20" w:rsidP="00512008">
      <w:pPr>
        <w:spacing w:line="360" w:lineRule="auto"/>
      </w:pPr>
    </w:p>
    <w:p w:rsidR="00512008" w:rsidRDefault="004E7049" w:rsidP="00512008">
      <w:pPr>
        <w:spacing w:line="360" w:lineRule="auto"/>
      </w:pPr>
      <w:r>
        <w:t>04.06.</w:t>
      </w:r>
      <w:r w:rsidR="004835DA">
        <w:t>201</w:t>
      </w:r>
      <w:r w:rsidR="00CD3C20">
        <w:t>8</w:t>
      </w:r>
      <w:r w:rsidR="00512008">
        <w:t xml:space="preserve">                         </w:t>
      </w:r>
      <w:r>
        <w:t xml:space="preserve">               </w:t>
      </w:r>
      <w:r w:rsidR="00512008">
        <w:t xml:space="preserve">   №  </w:t>
      </w:r>
      <w:r>
        <w:t>78</w:t>
      </w:r>
      <w:r w:rsidR="00512008">
        <w:t xml:space="preserve">          </w:t>
      </w:r>
      <w:r w:rsidR="00512008">
        <w:tab/>
      </w:r>
      <w:r w:rsidR="00512008">
        <w:tab/>
        <w:t xml:space="preserve">  х.  </w:t>
      </w:r>
      <w:proofErr w:type="spellStart"/>
      <w:r w:rsidR="00512008">
        <w:t>Гундоровский</w:t>
      </w:r>
      <w:proofErr w:type="spellEnd"/>
    </w:p>
    <w:p w:rsidR="004E7049" w:rsidRDefault="004E7049" w:rsidP="00512008">
      <w:pPr>
        <w:spacing w:line="360" w:lineRule="auto"/>
      </w:pPr>
    </w:p>
    <w:p w:rsidR="00CD3C20" w:rsidRDefault="00CD3C20" w:rsidP="00E51E5A">
      <w:pPr>
        <w:tabs>
          <w:tab w:val="left" w:pos="915"/>
        </w:tabs>
        <w:jc w:val="both"/>
      </w:pPr>
      <w:r>
        <w:t xml:space="preserve">Об утверждении перечня </w:t>
      </w:r>
      <w:proofErr w:type="gramStart"/>
      <w:r>
        <w:t>первичных</w:t>
      </w:r>
      <w:proofErr w:type="gramEnd"/>
    </w:p>
    <w:p w:rsidR="00CD3C20" w:rsidRDefault="00CD3C20" w:rsidP="00E51E5A">
      <w:pPr>
        <w:tabs>
          <w:tab w:val="left" w:pos="915"/>
        </w:tabs>
        <w:jc w:val="both"/>
      </w:pPr>
      <w:r>
        <w:t xml:space="preserve">средств пожаротушения </w:t>
      </w:r>
      <w:proofErr w:type="gramStart"/>
      <w:r>
        <w:t>для</w:t>
      </w:r>
      <w:proofErr w:type="gramEnd"/>
    </w:p>
    <w:p w:rsidR="00CD3C20" w:rsidRDefault="00CD3C20" w:rsidP="00E51E5A">
      <w:pPr>
        <w:tabs>
          <w:tab w:val="left" w:pos="915"/>
        </w:tabs>
        <w:jc w:val="both"/>
      </w:pPr>
      <w:r>
        <w:t xml:space="preserve">индивидуальных жилых домов </w:t>
      </w:r>
      <w:proofErr w:type="gramStart"/>
      <w:r>
        <w:t>в</w:t>
      </w:r>
      <w:proofErr w:type="gramEnd"/>
    </w:p>
    <w:p w:rsidR="00CD3C20" w:rsidRDefault="00CD3C20" w:rsidP="00E51E5A">
      <w:pPr>
        <w:tabs>
          <w:tab w:val="left" w:pos="915"/>
        </w:tabs>
        <w:jc w:val="both"/>
      </w:pPr>
      <w:r>
        <w:t xml:space="preserve">населенных </w:t>
      </w:r>
      <w:proofErr w:type="gramStart"/>
      <w:r>
        <w:t>пунктах</w:t>
      </w:r>
      <w:proofErr w:type="gramEnd"/>
      <w:r>
        <w:t xml:space="preserve"> Донского</w:t>
      </w:r>
    </w:p>
    <w:p w:rsidR="00CD3C20" w:rsidRDefault="00CD3C20" w:rsidP="00E51E5A">
      <w:pPr>
        <w:tabs>
          <w:tab w:val="left" w:pos="915"/>
        </w:tabs>
        <w:jc w:val="both"/>
      </w:pPr>
      <w:r>
        <w:t>сельского поселения</w:t>
      </w:r>
    </w:p>
    <w:p w:rsidR="00512008" w:rsidRDefault="00CD3C20" w:rsidP="00E51E5A">
      <w:pPr>
        <w:jc w:val="both"/>
      </w:pPr>
      <w:r>
        <w:t xml:space="preserve">  </w:t>
      </w:r>
    </w:p>
    <w:p w:rsidR="00CD3C20" w:rsidRDefault="00CD3C20" w:rsidP="00E51E5A">
      <w:pPr>
        <w:jc w:val="both"/>
      </w:pPr>
      <w:r>
        <w:t xml:space="preserve">       Во  исполнение Федеральных законов  от 06.11. 2003 № 131-ФЗ «Об общих принципах организации местного самоуправления в Российской Федерации», от 21.12.1994 № 69-ФЗ « О пожарной безопасности», с целью предупреждения пожаров и гибели при них людей, повышения противопожарной устойчивости индивидуальных жилых домов на территории </w:t>
      </w:r>
      <w:r w:rsidR="00812082">
        <w:t xml:space="preserve">муниципального образования «Донское сельское поселение», администрация Донского сельского поселения  </w:t>
      </w:r>
      <w:proofErr w:type="spellStart"/>
      <w:r w:rsidR="00812082">
        <w:t>п</w:t>
      </w:r>
      <w:proofErr w:type="spellEnd"/>
      <w:r w:rsidR="00812082">
        <w:t xml:space="preserve"> о с т а </w:t>
      </w:r>
      <w:proofErr w:type="spellStart"/>
      <w:r w:rsidR="00812082">
        <w:t>н</w:t>
      </w:r>
      <w:proofErr w:type="spellEnd"/>
      <w:r w:rsidR="00812082">
        <w:t xml:space="preserve"> о в </w:t>
      </w:r>
      <w:proofErr w:type="spellStart"/>
      <w:proofErr w:type="gramStart"/>
      <w:r w:rsidR="00812082">
        <w:t>в</w:t>
      </w:r>
      <w:proofErr w:type="spellEnd"/>
      <w:proofErr w:type="gramEnd"/>
      <w:r w:rsidR="00812082">
        <w:t xml:space="preserve"> л я е </w:t>
      </w:r>
      <w:proofErr w:type="gramStart"/>
      <w:r w:rsidR="00812082">
        <w:t>т</w:t>
      </w:r>
      <w:proofErr w:type="gramEnd"/>
      <w:r w:rsidR="00812082">
        <w:t>:</w:t>
      </w:r>
    </w:p>
    <w:p w:rsidR="00812082" w:rsidRDefault="00812082" w:rsidP="00E51E5A">
      <w:pPr>
        <w:jc w:val="both"/>
      </w:pPr>
    </w:p>
    <w:p w:rsidR="00512008" w:rsidRDefault="00812082" w:rsidP="00E51E5A">
      <w:pPr>
        <w:pStyle w:val="a3"/>
        <w:numPr>
          <w:ilvl w:val="0"/>
          <w:numId w:val="1"/>
        </w:numPr>
        <w:tabs>
          <w:tab w:val="left" w:pos="915"/>
        </w:tabs>
        <w:jc w:val="both"/>
      </w:pPr>
      <w:r>
        <w:t>Утвердить перечень первичных средств пожаротушения для индивидуальных жилых домов в населенных пунктах Донского сельского поселения, согласно приложению к настоящему постановлению</w:t>
      </w:r>
      <w:r w:rsidR="00512008">
        <w:t xml:space="preserve">. </w:t>
      </w:r>
    </w:p>
    <w:p w:rsidR="004938CE" w:rsidRDefault="00812082" w:rsidP="00FE1BC5">
      <w:pPr>
        <w:pStyle w:val="a3"/>
        <w:numPr>
          <w:ilvl w:val="0"/>
          <w:numId w:val="1"/>
        </w:numPr>
        <w:tabs>
          <w:tab w:val="left" w:pos="0"/>
          <w:tab w:val="left" w:pos="915"/>
        </w:tabs>
        <w:jc w:val="both"/>
      </w:pPr>
      <w:r>
        <w:t>Ответственность по исполнению</w:t>
      </w:r>
      <w:r w:rsidR="00FE1BC5">
        <w:t xml:space="preserve"> перечня первичных средств пожаротушения для индивидуальных жилых домов возлагается на собственников жилья.</w:t>
      </w:r>
    </w:p>
    <w:p w:rsidR="004835DA" w:rsidRPr="00FE1BC5" w:rsidRDefault="00FE1BC5" w:rsidP="00FE1BC5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 xml:space="preserve"> Данное постановление разместить на официальном сайте администрации Донского сельского поселения и довести до сведения каждого собственника жилья.</w:t>
      </w:r>
    </w:p>
    <w:p w:rsidR="00584B5C" w:rsidRDefault="00584B5C" w:rsidP="00FE1BC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BC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FE1BC5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FE1BC5">
        <w:rPr>
          <w:rFonts w:ascii="Times New Roman" w:hAnsi="Times New Roman" w:cs="Times New Roman"/>
          <w:sz w:val="28"/>
          <w:szCs w:val="28"/>
        </w:rPr>
        <w:t xml:space="preserve"> </w:t>
      </w:r>
      <w:r w:rsidR="00FE1B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E1BC5">
        <w:rPr>
          <w:rFonts w:ascii="Times New Roman" w:hAnsi="Times New Roman" w:cs="Times New Roman"/>
          <w:sz w:val="28"/>
          <w:szCs w:val="28"/>
        </w:rPr>
        <w:t xml:space="preserve"> </w:t>
      </w:r>
      <w:r w:rsidR="00FE1BC5">
        <w:rPr>
          <w:rFonts w:ascii="Times New Roman" w:hAnsi="Times New Roman" w:cs="Times New Roman"/>
          <w:sz w:val="28"/>
          <w:szCs w:val="28"/>
        </w:rPr>
        <w:t>возложить на инспектора Донского сельского поселения.</w:t>
      </w:r>
    </w:p>
    <w:p w:rsidR="000324FB" w:rsidRDefault="000324FB" w:rsidP="00FE1B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B5C" w:rsidRDefault="00584B5C" w:rsidP="00584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BC5" w:rsidRDefault="00E51E5A" w:rsidP="00584B5C">
      <w:r>
        <w:t xml:space="preserve">Глава </w:t>
      </w:r>
      <w:r w:rsidR="004835DA">
        <w:t xml:space="preserve">Администрации                                                                                         </w:t>
      </w:r>
      <w:r>
        <w:t xml:space="preserve">Донского сельского поселения                                     Н.Н. </w:t>
      </w:r>
      <w:r w:rsidR="000324FB">
        <w:t>Савирски</w:t>
      </w:r>
      <w:r w:rsidR="004E7049">
        <w:t>й</w:t>
      </w:r>
    </w:p>
    <w:p w:rsidR="00232BFA" w:rsidRDefault="00232BFA" w:rsidP="000324FB">
      <w:pPr>
        <w:tabs>
          <w:tab w:val="left" w:pos="7680"/>
        </w:tabs>
      </w:pPr>
    </w:p>
    <w:p w:rsidR="00DD6F2F" w:rsidRDefault="000324FB" w:rsidP="00CC1F9D">
      <w:pPr>
        <w:tabs>
          <w:tab w:val="left" w:pos="7680"/>
        </w:tabs>
        <w:jc w:val="right"/>
      </w:pPr>
      <w:r w:rsidRPr="000324FB">
        <w:t xml:space="preserve">                                                                      </w:t>
      </w:r>
      <w:r w:rsidR="00DD6F2F">
        <w:t xml:space="preserve">                   </w:t>
      </w:r>
    </w:p>
    <w:p w:rsidR="000324FB" w:rsidRPr="000324FB" w:rsidRDefault="000324FB" w:rsidP="00CC1F9D">
      <w:pPr>
        <w:tabs>
          <w:tab w:val="left" w:pos="7680"/>
        </w:tabs>
        <w:jc w:val="right"/>
      </w:pPr>
      <w:r>
        <w:lastRenderedPageBreak/>
        <w:t xml:space="preserve"> </w:t>
      </w:r>
      <w:r w:rsidRPr="000324FB">
        <w:t xml:space="preserve">  Приложение </w:t>
      </w:r>
    </w:p>
    <w:p w:rsidR="000324FB" w:rsidRPr="000324FB" w:rsidRDefault="000324FB" w:rsidP="00CC1F9D">
      <w:pPr>
        <w:tabs>
          <w:tab w:val="left" w:pos="7680"/>
        </w:tabs>
        <w:jc w:val="right"/>
      </w:pPr>
      <w:r w:rsidRPr="000324FB">
        <w:t xml:space="preserve">               </w:t>
      </w:r>
      <w:r>
        <w:t xml:space="preserve">                             </w:t>
      </w:r>
      <w:r w:rsidR="00041783">
        <w:t xml:space="preserve">                           к </w:t>
      </w:r>
      <w:r w:rsidR="004E7049">
        <w:t>постановлению</w:t>
      </w:r>
      <w:r w:rsidR="00CC1F9D">
        <w:t xml:space="preserve"> </w:t>
      </w:r>
      <w:r w:rsidR="004E7049">
        <w:t>а</w:t>
      </w:r>
      <w:r w:rsidRPr="000324FB">
        <w:t>дминистрации</w:t>
      </w:r>
    </w:p>
    <w:p w:rsidR="00584B5C" w:rsidRDefault="000324FB" w:rsidP="00CC1F9D">
      <w:pPr>
        <w:jc w:val="right"/>
      </w:pPr>
      <w:r>
        <w:t xml:space="preserve">                                                              Донского сельского поселения</w:t>
      </w:r>
    </w:p>
    <w:p w:rsidR="00412599" w:rsidRDefault="004E7049" w:rsidP="00CC1F9D">
      <w:pPr>
        <w:jc w:val="right"/>
      </w:pPr>
      <w:r>
        <w:t>от  04.06.2018  № 78</w:t>
      </w:r>
    </w:p>
    <w:p w:rsidR="00412599" w:rsidRDefault="00412599" w:rsidP="00CC1F9D">
      <w:pPr>
        <w:jc w:val="right"/>
      </w:pPr>
    </w:p>
    <w:p w:rsidR="00412599" w:rsidRDefault="00412599" w:rsidP="00CC1F9D">
      <w:pPr>
        <w:jc w:val="right"/>
      </w:pPr>
    </w:p>
    <w:p w:rsidR="00412599" w:rsidRDefault="00412599" w:rsidP="00412599">
      <w:pPr>
        <w:autoSpaceDE w:val="0"/>
        <w:autoSpaceDN w:val="0"/>
        <w:adjustRightInd w:val="0"/>
        <w:jc w:val="right"/>
      </w:pPr>
    </w:p>
    <w:p w:rsidR="00412599" w:rsidRDefault="00412599" w:rsidP="00412599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 w:val="0"/>
        </w:rPr>
        <w:t xml:space="preserve">Перечень первичных средств пожаротушения </w:t>
      </w:r>
      <w:proofErr w:type="gramStart"/>
      <w:r>
        <w:rPr>
          <w:b/>
          <w:bCs w:val="0"/>
        </w:rPr>
        <w:t>для</w:t>
      </w:r>
      <w:proofErr w:type="gramEnd"/>
    </w:p>
    <w:p w:rsidR="00412599" w:rsidRDefault="00412599" w:rsidP="00412599">
      <w:pPr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>индивидуальных жилых домов</w:t>
      </w:r>
    </w:p>
    <w:p w:rsidR="00412599" w:rsidRDefault="00412599" w:rsidP="00412599">
      <w:pPr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>Донского сельского поселения</w:t>
      </w:r>
    </w:p>
    <w:p w:rsidR="00412599" w:rsidRDefault="00412599" w:rsidP="00412599">
      <w:pPr>
        <w:autoSpaceDE w:val="0"/>
        <w:autoSpaceDN w:val="0"/>
        <w:adjustRightInd w:val="0"/>
        <w:jc w:val="center"/>
        <w:rPr>
          <w:b/>
          <w:bCs w:val="0"/>
        </w:rPr>
      </w:pPr>
    </w:p>
    <w:p w:rsidR="00412599" w:rsidRDefault="00412599" w:rsidP="00412599">
      <w:pPr>
        <w:autoSpaceDE w:val="0"/>
        <w:autoSpaceDN w:val="0"/>
        <w:adjustRightInd w:val="0"/>
        <w:jc w:val="center"/>
        <w:rPr>
          <w:b/>
          <w:bCs w:val="0"/>
          <w:sz w:val="26"/>
          <w:szCs w:val="26"/>
        </w:rPr>
      </w:pPr>
    </w:p>
    <w:p w:rsidR="00412599" w:rsidRDefault="00412599" w:rsidP="00412599">
      <w:pPr>
        <w:autoSpaceDE w:val="0"/>
        <w:autoSpaceDN w:val="0"/>
        <w:adjustRightInd w:val="0"/>
        <w:jc w:val="both"/>
        <w:rPr>
          <w:bCs w:val="0"/>
        </w:rPr>
      </w:pPr>
      <w:r>
        <w:tab/>
        <w:t>1</w:t>
      </w:r>
      <w:r w:rsidR="00FD3890">
        <w:t xml:space="preserve">.На территории домовладения </w:t>
      </w:r>
      <w:r>
        <w:t xml:space="preserve"> должна быть установлена емкость (бочка) с водой. Бочки для хранения воды должны иметь объем не менее 0,2 куб</w:t>
      </w:r>
      <w:proofErr w:type="gramStart"/>
      <w:r>
        <w:t>.м</w:t>
      </w:r>
      <w:proofErr w:type="gramEnd"/>
      <w:r>
        <w:t>, и комплектоваться ведрами.</w:t>
      </w:r>
    </w:p>
    <w:p w:rsidR="00412599" w:rsidRDefault="00412599" w:rsidP="00412599">
      <w:pPr>
        <w:autoSpaceDE w:val="0"/>
        <w:autoSpaceDN w:val="0"/>
        <w:adjustRightInd w:val="0"/>
        <w:jc w:val="both"/>
      </w:pPr>
      <w:r>
        <w:tab/>
        <w:t xml:space="preserve">2. </w:t>
      </w:r>
      <w:r w:rsidR="00FD3890">
        <w:t>На территории домовладения</w:t>
      </w:r>
      <w:r>
        <w:t xml:space="preserve"> должен быть установлен ящик для песка, который должен иметь объем 0,5; 1,0 или 3 м</w:t>
      </w:r>
      <w:r>
        <w:rPr>
          <w:vertAlign w:val="superscript"/>
        </w:rPr>
        <w:t>3</w:t>
      </w:r>
      <w:r>
        <w:t>, и комплектоваться совковой лопатой.</w:t>
      </w:r>
    </w:p>
    <w:p w:rsidR="00412599" w:rsidRDefault="00412599" w:rsidP="00412599">
      <w:pPr>
        <w:autoSpaceDE w:val="0"/>
        <w:autoSpaceDN w:val="0"/>
        <w:adjustRightInd w:val="0"/>
        <w:jc w:val="both"/>
      </w:pPr>
      <w:r>
        <w:tab/>
        <w:t xml:space="preserve">3. В каждом жилом доме должен быть огнетушитель, который должен содержаться </w:t>
      </w:r>
      <w:proofErr w:type="gramStart"/>
      <w:r>
        <w:t>согласно паспорта</w:t>
      </w:r>
      <w:proofErr w:type="gramEnd"/>
      <w:r>
        <w:t xml:space="preserve"> и вовремя перезаряжаться.</w:t>
      </w:r>
    </w:p>
    <w:p w:rsidR="00412599" w:rsidRDefault="00412599" w:rsidP="00412599">
      <w:pPr>
        <w:autoSpaceDE w:val="0"/>
        <w:autoSpaceDN w:val="0"/>
        <w:adjustRightInd w:val="0"/>
        <w:jc w:val="both"/>
      </w:pPr>
      <w:r>
        <w:tab/>
        <w:t xml:space="preserve">4. Каждое жилое помещение (дом, квартира, изба) должны быть оборудованы автономными пожарными </w:t>
      </w:r>
      <w:proofErr w:type="spellStart"/>
      <w:r>
        <w:t>извещателями</w:t>
      </w:r>
      <w:proofErr w:type="spellEnd"/>
      <w:r>
        <w:t>.</w:t>
      </w:r>
    </w:p>
    <w:p w:rsidR="00412599" w:rsidRDefault="00412599" w:rsidP="00412599">
      <w:pPr>
        <w:autoSpaceDE w:val="0"/>
        <w:autoSpaceDN w:val="0"/>
        <w:adjustRightInd w:val="0"/>
        <w:jc w:val="both"/>
      </w:pPr>
      <w:r>
        <w:tab/>
        <w:t>5. На электрооборудование должно быть установлено УЗО.</w:t>
      </w:r>
    </w:p>
    <w:p w:rsidR="00412599" w:rsidRDefault="00412599" w:rsidP="00412599">
      <w:pPr>
        <w:autoSpaceDE w:val="0"/>
        <w:autoSpaceDN w:val="0"/>
        <w:adjustRightInd w:val="0"/>
        <w:jc w:val="both"/>
      </w:pPr>
      <w:r>
        <w:tab/>
        <w:t xml:space="preserve">6. </w:t>
      </w:r>
      <w:proofErr w:type="gramStart"/>
      <w:r>
        <w:t>Из расчета на каждые 10 домов необходимо иметь пожарный щит, на котором должны находится: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м</w:t>
      </w:r>
      <w:r>
        <w:rPr>
          <w:vertAlign w:val="superscript"/>
        </w:rPr>
        <w:t>3</w:t>
      </w:r>
      <w:r>
        <w:t>.</w:t>
      </w:r>
      <w:proofErr w:type="gramEnd"/>
    </w:p>
    <w:p w:rsidR="00412599" w:rsidRDefault="00412599" w:rsidP="00412599">
      <w:pPr>
        <w:autoSpaceDE w:val="0"/>
        <w:autoSpaceDN w:val="0"/>
        <w:adjustRightInd w:val="0"/>
        <w:jc w:val="both"/>
      </w:pPr>
      <w:r>
        <w:tab/>
        <w:t>7. В населенных пунктах на стенах индивидуальных жилых домов  (калитках или воротах домовладений) должны вывешиваться таблички с изображением инвентаря, с которым жильцы этих домов обязаны прибывать на тушение пожара.</w:t>
      </w:r>
    </w:p>
    <w:p w:rsidR="00412599" w:rsidRDefault="00412599" w:rsidP="00412599">
      <w:pPr>
        <w:rPr>
          <w:rFonts w:ascii="Calibri" w:hAnsi="Calibri"/>
        </w:rPr>
      </w:pPr>
    </w:p>
    <w:p w:rsidR="00412599" w:rsidRDefault="00412599" w:rsidP="00412599">
      <w:pPr>
        <w:rPr>
          <w:sz w:val="22"/>
          <w:szCs w:val="22"/>
        </w:rPr>
      </w:pPr>
    </w:p>
    <w:p w:rsidR="000324FB" w:rsidRDefault="000324FB" w:rsidP="000324FB"/>
    <w:p w:rsidR="00412599" w:rsidRDefault="00412599" w:rsidP="000324FB"/>
    <w:p w:rsidR="00412599" w:rsidRDefault="00412599" w:rsidP="000324FB"/>
    <w:p w:rsidR="00412599" w:rsidRPr="000324FB" w:rsidRDefault="00412599" w:rsidP="000324FB">
      <w:r>
        <w:t>Ведущий специалист                             Л.В.Воробьева</w:t>
      </w:r>
    </w:p>
    <w:sectPr w:rsidR="00412599" w:rsidRPr="000324FB" w:rsidSect="0023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3E" w:rsidRDefault="00990F3E" w:rsidP="000324FB">
      <w:r>
        <w:separator/>
      </w:r>
    </w:p>
  </w:endnote>
  <w:endnote w:type="continuationSeparator" w:id="0">
    <w:p w:rsidR="00990F3E" w:rsidRDefault="00990F3E" w:rsidP="0003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3E" w:rsidRDefault="00990F3E" w:rsidP="000324FB">
      <w:r>
        <w:separator/>
      </w:r>
    </w:p>
  </w:footnote>
  <w:footnote w:type="continuationSeparator" w:id="0">
    <w:p w:rsidR="00990F3E" w:rsidRDefault="00990F3E" w:rsidP="0003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025"/>
    <w:multiLevelType w:val="hybridMultilevel"/>
    <w:tmpl w:val="2A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00DB"/>
    <w:multiLevelType w:val="hybridMultilevel"/>
    <w:tmpl w:val="76F89A6A"/>
    <w:lvl w:ilvl="0" w:tplc="48EE4E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2008"/>
    <w:rsid w:val="000324FB"/>
    <w:rsid w:val="00041783"/>
    <w:rsid w:val="00093A06"/>
    <w:rsid w:val="000D43E8"/>
    <w:rsid w:val="00115EA5"/>
    <w:rsid w:val="00121276"/>
    <w:rsid w:val="001938A6"/>
    <w:rsid w:val="001D6EC8"/>
    <w:rsid w:val="002106AE"/>
    <w:rsid w:val="00216C2C"/>
    <w:rsid w:val="00232BFA"/>
    <w:rsid w:val="00233398"/>
    <w:rsid w:val="002823F4"/>
    <w:rsid w:val="00412599"/>
    <w:rsid w:val="004835DA"/>
    <w:rsid w:val="004938CE"/>
    <w:rsid w:val="004E7049"/>
    <w:rsid w:val="00512008"/>
    <w:rsid w:val="00584B5C"/>
    <w:rsid w:val="005A20EE"/>
    <w:rsid w:val="00646794"/>
    <w:rsid w:val="00692F93"/>
    <w:rsid w:val="006A740E"/>
    <w:rsid w:val="00812082"/>
    <w:rsid w:val="008B75C0"/>
    <w:rsid w:val="00990F3E"/>
    <w:rsid w:val="009D605E"/>
    <w:rsid w:val="00A23C62"/>
    <w:rsid w:val="00AF5F92"/>
    <w:rsid w:val="00AF6E5C"/>
    <w:rsid w:val="00BD077F"/>
    <w:rsid w:val="00BF5458"/>
    <w:rsid w:val="00C84ABD"/>
    <w:rsid w:val="00CC1F9D"/>
    <w:rsid w:val="00CD3C20"/>
    <w:rsid w:val="00CE7D48"/>
    <w:rsid w:val="00DD6F2F"/>
    <w:rsid w:val="00E150EF"/>
    <w:rsid w:val="00E51E5A"/>
    <w:rsid w:val="00F145F9"/>
    <w:rsid w:val="00FD3890"/>
    <w:rsid w:val="00FE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4B5C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00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84B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584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3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23</cp:revision>
  <cp:lastPrinted>2018-06-05T10:45:00Z</cp:lastPrinted>
  <dcterms:created xsi:type="dcterms:W3CDTF">2015-03-27T06:53:00Z</dcterms:created>
  <dcterms:modified xsi:type="dcterms:W3CDTF">2018-06-05T10:49:00Z</dcterms:modified>
</cp:coreProperties>
</file>